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B5" w:rsidRPr="00D92FB5" w:rsidRDefault="00D92FB5" w:rsidP="00D92FB5">
      <w:pPr>
        <w:shd w:val="clear" w:color="auto" w:fill="FFFFFF"/>
        <w:spacing w:after="0" w:line="240" w:lineRule="auto"/>
        <w:outlineLvl w:val="0"/>
        <w:rPr>
          <w:rFonts w:ascii="Arial" w:eastAsia="Times New Roman" w:hAnsi="Arial" w:cs="Arial"/>
          <w:color w:val="050505"/>
          <w:kern w:val="36"/>
          <w:sz w:val="42"/>
          <w:szCs w:val="42"/>
          <w:lang w:eastAsia="tr-TR"/>
        </w:rPr>
      </w:pPr>
      <w:r w:rsidRPr="00D92FB5">
        <w:rPr>
          <w:rFonts w:ascii="Arial" w:eastAsia="Times New Roman" w:hAnsi="Arial" w:cs="Arial"/>
          <w:color w:val="050505"/>
          <w:kern w:val="36"/>
          <w:sz w:val="42"/>
          <w:szCs w:val="42"/>
          <w:lang w:eastAsia="tr-TR"/>
        </w:rPr>
        <w:t xml:space="preserve">Buğday Tarımı </w:t>
      </w:r>
      <w:bookmarkStart w:id="0" w:name="_GoBack"/>
      <w:bookmarkEnd w:id="0"/>
    </w:p>
    <w:p w:rsidR="00D92FB5" w:rsidRPr="00D92FB5" w:rsidRDefault="00D92FB5" w:rsidP="00D92FB5">
      <w:pPr>
        <w:shd w:val="clear" w:color="auto" w:fill="FFFFFF"/>
        <w:spacing w:after="100" w:afterAutospacing="1" w:line="240" w:lineRule="auto"/>
        <w:jc w:val="both"/>
        <w:rPr>
          <w:rFonts w:ascii="Arial" w:eastAsia="Times New Roman" w:hAnsi="Arial" w:cs="Arial"/>
          <w:color w:val="535353"/>
          <w:sz w:val="24"/>
          <w:szCs w:val="24"/>
          <w:lang w:eastAsia="tr-TR"/>
        </w:rPr>
      </w:pPr>
      <w:r w:rsidRPr="00D92FB5">
        <w:rPr>
          <w:rFonts w:ascii="Times New Roman" w:eastAsia="Times New Roman" w:hAnsi="Times New Roman" w:cs="Times New Roman"/>
          <w:b/>
          <w:bCs/>
          <w:color w:val="535353"/>
          <w:sz w:val="24"/>
          <w:szCs w:val="24"/>
          <w:lang w:eastAsia="tr-TR"/>
        </w:rPr>
        <w:t>1. Toprak işleme ve tohum yatağı hazırlığı,</w:t>
      </w:r>
      <w:r w:rsidRPr="00D92FB5">
        <w:rPr>
          <w:rFonts w:ascii="Times New Roman" w:eastAsia="Times New Roman" w:hAnsi="Times New Roman" w:cs="Times New Roman"/>
          <w:color w:val="535353"/>
          <w:sz w:val="24"/>
          <w:szCs w:val="24"/>
          <w:lang w:eastAsia="tr-TR"/>
        </w:rPr>
        <w:t xml:space="preserve"> buğday tarımında kaliteli, bol ürün alabilmek </w:t>
      </w:r>
      <w:proofErr w:type="spellStart"/>
      <w:r w:rsidRPr="00D92FB5">
        <w:rPr>
          <w:rFonts w:ascii="Times New Roman" w:eastAsia="Times New Roman" w:hAnsi="Times New Roman" w:cs="Times New Roman"/>
          <w:color w:val="535353"/>
          <w:sz w:val="24"/>
          <w:szCs w:val="24"/>
          <w:lang w:eastAsia="tr-TR"/>
        </w:rPr>
        <w:t>içinen</w:t>
      </w:r>
      <w:proofErr w:type="spellEnd"/>
      <w:r w:rsidRPr="00D92FB5">
        <w:rPr>
          <w:rFonts w:ascii="Times New Roman" w:eastAsia="Times New Roman" w:hAnsi="Times New Roman" w:cs="Times New Roman"/>
          <w:color w:val="535353"/>
          <w:sz w:val="24"/>
          <w:szCs w:val="24"/>
          <w:lang w:eastAsia="tr-TR"/>
        </w:rPr>
        <w:t xml:space="preserve"> önemli işlemlerden ilkidir. Ekilen tohumluğun zamanında ve yeknesak bir şekilde çimlenebilmesi için tohum yatağı özenle hazırlanmalıdır. Buğday tohum yatağı hazırlığında, ayçiçeği-buğday ekim nöbeti </w:t>
      </w:r>
      <w:proofErr w:type="spellStart"/>
      <w:r w:rsidRPr="00D92FB5">
        <w:rPr>
          <w:rFonts w:ascii="Times New Roman" w:eastAsia="Times New Roman" w:hAnsi="Times New Roman" w:cs="Times New Roman"/>
          <w:color w:val="535353"/>
          <w:sz w:val="24"/>
          <w:szCs w:val="24"/>
          <w:lang w:eastAsia="tr-TR"/>
        </w:rPr>
        <w:t>içersinde</w:t>
      </w:r>
      <w:proofErr w:type="spellEnd"/>
      <w:r w:rsidRPr="00D92FB5">
        <w:rPr>
          <w:rFonts w:ascii="Times New Roman" w:eastAsia="Times New Roman" w:hAnsi="Times New Roman" w:cs="Times New Roman"/>
          <w:color w:val="535353"/>
          <w:sz w:val="24"/>
          <w:szCs w:val="24"/>
          <w:lang w:eastAsia="tr-TR"/>
        </w:rPr>
        <w:t xml:space="preserve">, topraktaki organik maddenin korunması ve ekonomik olması açısından azaltılmış toprak işlemesi yapılması uygundur. Bu yöntem ile yapılacak tohum yatağı hazırlığında ayçiçeği hasadından sonra tarlada kalan sap artıkları birbirine çapraz çekilen </w:t>
      </w:r>
      <w:proofErr w:type="spellStart"/>
      <w:r w:rsidRPr="00D92FB5">
        <w:rPr>
          <w:rFonts w:ascii="Times New Roman" w:eastAsia="Times New Roman" w:hAnsi="Times New Roman" w:cs="Times New Roman"/>
          <w:color w:val="535353"/>
          <w:sz w:val="24"/>
          <w:szCs w:val="24"/>
          <w:lang w:eastAsia="tr-TR"/>
        </w:rPr>
        <w:t>goble</w:t>
      </w:r>
      <w:proofErr w:type="spellEnd"/>
      <w:r w:rsidRPr="00D92FB5">
        <w:rPr>
          <w:rFonts w:ascii="Times New Roman" w:eastAsia="Times New Roman" w:hAnsi="Times New Roman" w:cs="Times New Roman"/>
          <w:color w:val="535353"/>
          <w:sz w:val="24"/>
          <w:szCs w:val="24"/>
          <w:lang w:eastAsia="tr-TR"/>
        </w:rPr>
        <w:t xml:space="preserve"> disk ile parçalanarak toprağa iyice karıştırılmalıdır. Çiftçilerimiz çamur ve çok kuru tarla koşullarında, pulluk ile sürümden kesinlikle kaçınmalıdır.</w:t>
      </w:r>
    </w:p>
    <w:p w:rsidR="00D92FB5" w:rsidRPr="00D92FB5" w:rsidRDefault="00D92FB5" w:rsidP="00D92FB5">
      <w:pPr>
        <w:shd w:val="clear" w:color="auto" w:fill="FFFFFF"/>
        <w:spacing w:after="100" w:afterAutospacing="1" w:line="240" w:lineRule="auto"/>
        <w:jc w:val="both"/>
        <w:rPr>
          <w:rFonts w:ascii="Arial" w:eastAsia="Times New Roman" w:hAnsi="Arial" w:cs="Arial"/>
          <w:color w:val="535353"/>
          <w:sz w:val="24"/>
          <w:szCs w:val="24"/>
          <w:lang w:eastAsia="tr-TR"/>
        </w:rPr>
      </w:pPr>
      <w:r w:rsidRPr="00D92FB5">
        <w:rPr>
          <w:rFonts w:ascii="Times New Roman" w:eastAsia="Times New Roman" w:hAnsi="Times New Roman" w:cs="Times New Roman"/>
          <w:b/>
          <w:bCs/>
          <w:color w:val="535353"/>
          <w:sz w:val="24"/>
          <w:szCs w:val="24"/>
          <w:lang w:eastAsia="tr-TR"/>
        </w:rPr>
        <w:t>2. Bilinçli bir gübreleme, </w:t>
      </w:r>
      <w:r w:rsidRPr="00D92FB5">
        <w:rPr>
          <w:rFonts w:ascii="Times New Roman" w:eastAsia="Times New Roman" w:hAnsi="Times New Roman" w:cs="Times New Roman"/>
          <w:color w:val="535353"/>
          <w:sz w:val="24"/>
          <w:szCs w:val="24"/>
          <w:lang w:eastAsia="tr-TR"/>
        </w:rPr>
        <w:t xml:space="preserve">için üreticiler, mümkünse tarlalarından usulüne uygun alacakları toprak örneklerini analiz yaptırmalıdırlar. Ancak genel bir bilgi olarak buğday tarımında dekardan 700 kg’ın üzerinde verim alabilmek ve dengeli gübreleme yapmak için saf olarak 14-15 kg/da arası azot ve 4-5 kg/da arası fosfor dozları yeterli olmaktadır. Fosforlu gübreler ekimle veya ekimden önce toprağa verilmelidir. Azotlu gübreleme, azotun topraktan yıkanmaması için üçe bölünerek yapılmalıdır. Azotun birinci kısmı </w:t>
      </w:r>
      <w:proofErr w:type="gramStart"/>
      <w:r w:rsidRPr="00D92FB5">
        <w:rPr>
          <w:rFonts w:ascii="Times New Roman" w:eastAsia="Times New Roman" w:hAnsi="Times New Roman" w:cs="Times New Roman"/>
          <w:color w:val="535353"/>
          <w:sz w:val="24"/>
          <w:szCs w:val="24"/>
          <w:lang w:eastAsia="tr-TR"/>
        </w:rPr>
        <w:t>ekimde</w:t>
      </w:r>
      <w:proofErr w:type="gramEnd"/>
      <w:r w:rsidRPr="00D92FB5">
        <w:rPr>
          <w:rFonts w:ascii="Times New Roman" w:eastAsia="Times New Roman" w:hAnsi="Times New Roman" w:cs="Times New Roman"/>
          <w:color w:val="535353"/>
          <w:sz w:val="24"/>
          <w:szCs w:val="24"/>
          <w:lang w:eastAsia="tr-TR"/>
        </w:rPr>
        <w:t>, 20-20-0-1Zn gibi kompoze gübrelerden biri ile eğer toprakta fosfor ve çinko noksanlığı varsa dekara 20-25 kg arası, ikinci kısmı şubat ayı sonunda üre (%46 N) formunda 10-12 kg/da arası ve son üçte birlik kısmı da mart ayı sonunda amonyum nitrat (%26 N veya %33 N) formunda 16-20 kg/da arası tarlaya serpme suretiyle verilmesi uygundur.</w:t>
      </w:r>
    </w:p>
    <w:p w:rsidR="00D92FB5" w:rsidRPr="00D92FB5" w:rsidRDefault="00D92FB5" w:rsidP="00D92FB5">
      <w:pPr>
        <w:shd w:val="clear" w:color="auto" w:fill="FFFFFF"/>
        <w:spacing w:after="100" w:afterAutospacing="1" w:line="240" w:lineRule="auto"/>
        <w:jc w:val="both"/>
        <w:rPr>
          <w:rFonts w:ascii="Arial" w:eastAsia="Times New Roman" w:hAnsi="Arial" w:cs="Arial"/>
          <w:color w:val="535353"/>
          <w:sz w:val="24"/>
          <w:szCs w:val="24"/>
          <w:lang w:eastAsia="tr-TR"/>
        </w:rPr>
      </w:pPr>
      <w:r w:rsidRPr="00D92FB5">
        <w:rPr>
          <w:rFonts w:ascii="Times New Roman" w:eastAsia="Times New Roman" w:hAnsi="Times New Roman" w:cs="Times New Roman"/>
          <w:b/>
          <w:bCs/>
          <w:color w:val="535353"/>
          <w:sz w:val="24"/>
          <w:szCs w:val="24"/>
          <w:lang w:eastAsia="tr-TR"/>
        </w:rPr>
        <w:t>3. Sertifikalı tohumluk kullanımı, </w:t>
      </w:r>
      <w:r w:rsidRPr="00D92FB5">
        <w:rPr>
          <w:rFonts w:ascii="Times New Roman" w:eastAsia="Times New Roman" w:hAnsi="Times New Roman" w:cs="Times New Roman"/>
          <w:color w:val="535353"/>
          <w:sz w:val="24"/>
          <w:szCs w:val="24"/>
          <w:lang w:eastAsia="tr-TR"/>
        </w:rPr>
        <w:t>buğday tarımında yüksek ve kaliteli ürün alabilmek için çok önemlidir. İyi bir tohumluk bölge şartlarına uyan, önceden ekileceği bölgede denenmiş, değirmencilerin istediği, tescilli veya üretim izinli, verim potansiyeli ve sürme hızı yüksek, taneleri dolgun, hastalık (sürme ve kök hastalığı gibi) ile zararlılara (</w:t>
      </w:r>
      <w:proofErr w:type="spellStart"/>
      <w:r w:rsidRPr="00D92FB5">
        <w:rPr>
          <w:rFonts w:ascii="Times New Roman" w:eastAsia="Times New Roman" w:hAnsi="Times New Roman" w:cs="Times New Roman"/>
          <w:color w:val="535353"/>
          <w:sz w:val="24"/>
          <w:szCs w:val="24"/>
          <w:lang w:eastAsia="tr-TR"/>
        </w:rPr>
        <w:t>Z</w:t>
      </w:r>
      <w:r w:rsidRPr="00D92FB5">
        <w:rPr>
          <w:rFonts w:ascii="Times New Roman" w:eastAsia="Times New Roman" w:hAnsi="Times New Roman" w:cs="Times New Roman"/>
          <w:i/>
          <w:iCs/>
          <w:color w:val="535353"/>
          <w:sz w:val="24"/>
          <w:szCs w:val="24"/>
          <w:lang w:eastAsia="tr-TR"/>
        </w:rPr>
        <w:t>abrus</w:t>
      </w:r>
      <w:proofErr w:type="spellEnd"/>
      <w:r w:rsidRPr="00D92FB5">
        <w:rPr>
          <w:rFonts w:ascii="Times New Roman" w:eastAsia="Times New Roman" w:hAnsi="Times New Roman" w:cs="Times New Roman"/>
          <w:color w:val="535353"/>
          <w:sz w:val="24"/>
          <w:szCs w:val="24"/>
          <w:lang w:eastAsia="tr-TR"/>
        </w:rPr>
        <w:t> </w:t>
      </w:r>
      <w:proofErr w:type="spellStart"/>
      <w:proofErr w:type="gramStart"/>
      <w:r w:rsidRPr="00D92FB5">
        <w:rPr>
          <w:rFonts w:ascii="Times New Roman" w:eastAsia="Times New Roman" w:hAnsi="Times New Roman" w:cs="Times New Roman"/>
          <w:i/>
          <w:iCs/>
          <w:color w:val="535353"/>
          <w:sz w:val="24"/>
          <w:szCs w:val="24"/>
          <w:lang w:eastAsia="tr-TR"/>
        </w:rPr>
        <w:t>sp.</w:t>
      </w:r>
      <w:r w:rsidRPr="00D92FB5">
        <w:rPr>
          <w:rFonts w:ascii="Times New Roman" w:eastAsia="Times New Roman" w:hAnsi="Times New Roman" w:cs="Times New Roman"/>
          <w:color w:val="535353"/>
          <w:sz w:val="24"/>
          <w:szCs w:val="24"/>
          <w:lang w:eastAsia="tr-TR"/>
        </w:rPr>
        <w:t>gibi</w:t>
      </w:r>
      <w:proofErr w:type="spellEnd"/>
      <w:proofErr w:type="gramEnd"/>
      <w:r w:rsidRPr="00D92FB5">
        <w:rPr>
          <w:rFonts w:ascii="Times New Roman" w:eastAsia="Times New Roman" w:hAnsi="Times New Roman" w:cs="Times New Roman"/>
          <w:color w:val="535353"/>
          <w:sz w:val="24"/>
          <w:szCs w:val="24"/>
          <w:lang w:eastAsia="tr-TR"/>
        </w:rPr>
        <w:t>) karşı ilaçlanmış olmalıdır.</w:t>
      </w:r>
    </w:p>
    <w:p w:rsidR="00D92FB5" w:rsidRPr="00D92FB5" w:rsidRDefault="00D92FB5" w:rsidP="00D92FB5">
      <w:pPr>
        <w:shd w:val="clear" w:color="auto" w:fill="FFFFFF"/>
        <w:spacing w:after="100" w:afterAutospacing="1" w:line="240" w:lineRule="auto"/>
        <w:jc w:val="both"/>
        <w:rPr>
          <w:rFonts w:ascii="Arial" w:eastAsia="Times New Roman" w:hAnsi="Arial" w:cs="Arial"/>
          <w:color w:val="535353"/>
          <w:sz w:val="24"/>
          <w:szCs w:val="24"/>
          <w:lang w:eastAsia="tr-TR"/>
        </w:rPr>
      </w:pPr>
      <w:r w:rsidRPr="00D92FB5">
        <w:rPr>
          <w:rFonts w:ascii="Times New Roman" w:eastAsia="Times New Roman" w:hAnsi="Times New Roman" w:cs="Times New Roman"/>
          <w:b/>
          <w:bCs/>
          <w:color w:val="535353"/>
          <w:sz w:val="24"/>
          <w:szCs w:val="24"/>
          <w:lang w:eastAsia="tr-TR"/>
        </w:rPr>
        <w:t>4. Dekara ekilecek tohumluk miktarı,</w:t>
      </w:r>
      <w:r w:rsidRPr="00D92FB5">
        <w:rPr>
          <w:rFonts w:ascii="Times New Roman" w:eastAsia="Times New Roman" w:hAnsi="Times New Roman" w:cs="Times New Roman"/>
          <w:color w:val="535353"/>
          <w:sz w:val="24"/>
          <w:szCs w:val="24"/>
          <w:lang w:eastAsia="tr-TR"/>
        </w:rPr>
        <w:t xml:space="preserve"> buğday çeşidinin kardeşlenme kapasitesi, bin tane ağırlığı, çıkış gücü ve tohumun saflığına göre 1 m2’de 500 canlı tane olacak şekilde hesaplanmalıdır. Dekara atılacak tohumluk miktarı çeşitten çeşide ve tohum iriliğine göre değişmektedir. Dekara ekilecek en uygun tohum miktarı Pehlivan ve </w:t>
      </w:r>
      <w:proofErr w:type="spellStart"/>
      <w:r w:rsidRPr="00D92FB5">
        <w:rPr>
          <w:rFonts w:ascii="Times New Roman" w:eastAsia="Times New Roman" w:hAnsi="Times New Roman" w:cs="Times New Roman"/>
          <w:color w:val="535353"/>
          <w:sz w:val="24"/>
          <w:szCs w:val="24"/>
          <w:lang w:eastAsia="tr-TR"/>
        </w:rPr>
        <w:t>Golia</w:t>
      </w:r>
      <w:proofErr w:type="spellEnd"/>
      <w:r w:rsidRPr="00D92FB5">
        <w:rPr>
          <w:rFonts w:ascii="Times New Roman" w:eastAsia="Times New Roman" w:hAnsi="Times New Roman" w:cs="Times New Roman"/>
          <w:color w:val="535353"/>
          <w:sz w:val="24"/>
          <w:szCs w:val="24"/>
          <w:lang w:eastAsia="tr-TR"/>
        </w:rPr>
        <w:t xml:space="preserve"> gibi kardeşlenme kabiliyeti yüksek olan çeşitlerde 18-20 kg, Saraybosna gibi küçük tanelilerde 16-18 kg, Flamura-85, Gelibolu, Tekirdağ, Edirne, Selimiye gibi iri taneli ve </w:t>
      </w:r>
      <w:proofErr w:type="spellStart"/>
      <w:r w:rsidRPr="00D92FB5">
        <w:rPr>
          <w:rFonts w:ascii="Times New Roman" w:eastAsia="Times New Roman" w:hAnsi="Times New Roman" w:cs="Times New Roman"/>
          <w:color w:val="535353"/>
          <w:sz w:val="24"/>
          <w:szCs w:val="24"/>
          <w:lang w:eastAsia="tr-TR"/>
        </w:rPr>
        <w:t>bintane</w:t>
      </w:r>
      <w:proofErr w:type="spellEnd"/>
      <w:r w:rsidRPr="00D92FB5">
        <w:rPr>
          <w:rFonts w:ascii="Times New Roman" w:eastAsia="Times New Roman" w:hAnsi="Times New Roman" w:cs="Times New Roman"/>
          <w:color w:val="535353"/>
          <w:sz w:val="24"/>
          <w:szCs w:val="24"/>
          <w:lang w:eastAsia="tr-TR"/>
        </w:rPr>
        <w:t xml:space="preserve"> ağırlığı yüksek çeşitlerde ise 20-22 kg arasında olmalıdır.</w:t>
      </w:r>
    </w:p>
    <w:p w:rsidR="00D92FB5" w:rsidRPr="00D92FB5" w:rsidRDefault="00D92FB5" w:rsidP="00D92FB5">
      <w:pPr>
        <w:shd w:val="clear" w:color="auto" w:fill="FFFFFF"/>
        <w:spacing w:after="100" w:afterAutospacing="1" w:line="240" w:lineRule="auto"/>
        <w:jc w:val="both"/>
        <w:rPr>
          <w:rFonts w:ascii="Arial" w:eastAsia="Times New Roman" w:hAnsi="Arial" w:cs="Arial"/>
          <w:color w:val="535353"/>
          <w:sz w:val="24"/>
          <w:szCs w:val="24"/>
          <w:lang w:eastAsia="tr-TR"/>
        </w:rPr>
      </w:pPr>
      <w:r w:rsidRPr="00D92FB5">
        <w:rPr>
          <w:rFonts w:ascii="Times New Roman" w:eastAsia="Times New Roman" w:hAnsi="Times New Roman" w:cs="Times New Roman"/>
          <w:b/>
          <w:bCs/>
          <w:color w:val="535353"/>
          <w:sz w:val="24"/>
          <w:szCs w:val="24"/>
          <w:lang w:eastAsia="tr-TR"/>
        </w:rPr>
        <w:t>5. Trakya’da en uygun ekim zamanı, </w:t>
      </w:r>
      <w:r w:rsidRPr="00D92FB5">
        <w:rPr>
          <w:rFonts w:ascii="Times New Roman" w:eastAsia="Times New Roman" w:hAnsi="Times New Roman" w:cs="Times New Roman"/>
          <w:color w:val="535353"/>
          <w:sz w:val="24"/>
          <w:szCs w:val="24"/>
          <w:lang w:eastAsia="tr-TR"/>
        </w:rPr>
        <w:t xml:space="preserve">yapılan araştırmalar sonucu 15 </w:t>
      </w:r>
      <w:proofErr w:type="gramStart"/>
      <w:r w:rsidRPr="00D92FB5">
        <w:rPr>
          <w:rFonts w:ascii="Times New Roman" w:eastAsia="Times New Roman" w:hAnsi="Times New Roman" w:cs="Times New Roman"/>
          <w:color w:val="535353"/>
          <w:sz w:val="24"/>
          <w:szCs w:val="24"/>
          <w:lang w:eastAsia="tr-TR"/>
        </w:rPr>
        <w:t>ekim</w:t>
      </w:r>
      <w:proofErr w:type="gramEnd"/>
      <w:r w:rsidRPr="00D92FB5">
        <w:rPr>
          <w:rFonts w:ascii="Times New Roman" w:eastAsia="Times New Roman" w:hAnsi="Times New Roman" w:cs="Times New Roman"/>
          <w:color w:val="535353"/>
          <w:sz w:val="24"/>
          <w:szCs w:val="24"/>
          <w:lang w:eastAsia="tr-TR"/>
        </w:rPr>
        <w:t xml:space="preserve"> – 15 kasım tarihleri arası olarak belirlenmiştir.</w:t>
      </w:r>
    </w:p>
    <w:p w:rsidR="00D92FB5" w:rsidRPr="00D92FB5" w:rsidRDefault="00D92FB5" w:rsidP="00D92FB5">
      <w:pPr>
        <w:shd w:val="clear" w:color="auto" w:fill="FFFFFF"/>
        <w:spacing w:after="100" w:afterAutospacing="1" w:line="240" w:lineRule="auto"/>
        <w:jc w:val="both"/>
        <w:rPr>
          <w:rFonts w:ascii="Arial" w:eastAsia="Times New Roman" w:hAnsi="Arial" w:cs="Arial"/>
          <w:color w:val="535353"/>
          <w:sz w:val="24"/>
          <w:szCs w:val="24"/>
          <w:lang w:eastAsia="tr-TR"/>
        </w:rPr>
      </w:pPr>
      <w:r w:rsidRPr="00D92FB5">
        <w:rPr>
          <w:rFonts w:ascii="Times New Roman" w:eastAsia="Times New Roman" w:hAnsi="Times New Roman" w:cs="Times New Roman"/>
          <w:b/>
          <w:bCs/>
          <w:color w:val="535353"/>
          <w:sz w:val="24"/>
          <w:szCs w:val="24"/>
          <w:lang w:eastAsia="tr-TR"/>
        </w:rPr>
        <w:t>6. Ekim yöntemi olarak,</w:t>
      </w:r>
      <w:r w:rsidRPr="00D92FB5">
        <w:rPr>
          <w:rFonts w:ascii="Times New Roman" w:eastAsia="Times New Roman" w:hAnsi="Times New Roman" w:cs="Times New Roman"/>
          <w:color w:val="535353"/>
          <w:sz w:val="24"/>
          <w:szCs w:val="24"/>
          <w:lang w:eastAsia="tr-TR"/>
        </w:rPr>
        <w:t> buğday tarımında düzgün bir ekim ve çıkış için modern, kombine ekim makinalarını kullanmakta fayda vardır. Yörenin toprak koşullarına uygun olarak disk veya balta ayaklı ve tohum miktarı kolay ayarlanan ekim makinaları tercih edilmelidir.</w:t>
      </w:r>
    </w:p>
    <w:p w:rsidR="00D92FB5" w:rsidRPr="00D92FB5" w:rsidRDefault="00D92FB5" w:rsidP="00D92FB5">
      <w:pPr>
        <w:shd w:val="clear" w:color="auto" w:fill="FFFFFF"/>
        <w:spacing w:after="100" w:afterAutospacing="1" w:line="240" w:lineRule="auto"/>
        <w:jc w:val="both"/>
        <w:rPr>
          <w:rFonts w:ascii="Arial" w:eastAsia="Times New Roman" w:hAnsi="Arial" w:cs="Arial"/>
          <w:color w:val="535353"/>
          <w:sz w:val="24"/>
          <w:szCs w:val="24"/>
          <w:lang w:eastAsia="tr-TR"/>
        </w:rPr>
      </w:pPr>
      <w:r w:rsidRPr="00D92FB5">
        <w:rPr>
          <w:rFonts w:ascii="Times New Roman" w:eastAsia="Times New Roman" w:hAnsi="Times New Roman" w:cs="Times New Roman"/>
          <w:b/>
          <w:bCs/>
          <w:color w:val="535353"/>
          <w:sz w:val="24"/>
          <w:szCs w:val="24"/>
          <w:lang w:eastAsia="tr-TR"/>
        </w:rPr>
        <w:t>7. Ekim derinliği,</w:t>
      </w:r>
      <w:r w:rsidRPr="00D92FB5">
        <w:rPr>
          <w:rFonts w:ascii="Times New Roman" w:eastAsia="Times New Roman" w:hAnsi="Times New Roman" w:cs="Times New Roman"/>
          <w:color w:val="535353"/>
          <w:sz w:val="24"/>
          <w:szCs w:val="24"/>
          <w:lang w:eastAsia="tr-TR"/>
        </w:rPr>
        <w:t> normal koşullarda 5-6 cm arasındadır. Ekilecek buğday tohumluğunun bin tane ağırlığına veya iriliğine bağlı olarak ekim derinliği, küçük tohumlarda 4-5 cm, iri tohumlarda 5-6 cm arası olmalıdır.</w:t>
      </w:r>
    </w:p>
    <w:p w:rsidR="00D92FB5" w:rsidRPr="00D92FB5" w:rsidRDefault="00D92FB5" w:rsidP="00D92FB5">
      <w:pPr>
        <w:shd w:val="clear" w:color="auto" w:fill="FFFFFF"/>
        <w:spacing w:after="100" w:afterAutospacing="1" w:line="240" w:lineRule="auto"/>
        <w:jc w:val="both"/>
        <w:rPr>
          <w:rFonts w:ascii="Arial" w:eastAsia="Times New Roman" w:hAnsi="Arial" w:cs="Arial"/>
          <w:color w:val="535353"/>
          <w:sz w:val="24"/>
          <w:szCs w:val="24"/>
          <w:lang w:eastAsia="tr-TR"/>
        </w:rPr>
      </w:pPr>
      <w:r w:rsidRPr="00D92FB5">
        <w:rPr>
          <w:rFonts w:ascii="Times New Roman" w:eastAsia="Times New Roman" w:hAnsi="Times New Roman" w:cs="Times New Roman"/>
          <w:b/>
          <w:bCs/>
          <w:color w:val="535353"/>
          <w:sz w:val="24"/>
          <w:szCs w:val="24"/>
          <w:lang w:eastAsia="tr-TR"/>
        </w:rPr>
        <w:t>8. Ekim nöbeti, </w:t>
      </w:r>
      <w:r w:rsidRPr="00D92FB5">
        <w:rPr>
          <w:rFonts w:ascii="Times New Roman" w:eastAsia="Times New Roman" w:hAnsi="Times New Roman" w:cs="Times New Roman"/>
          <w:color w:val="535353"/>
          <w:sz w:val="24"/>
          <w:szCs w:val="24"/>
          <w:lang w:eastAsia="tr-TR"/>
        </w:rPr>
        <w:t>buğday kök hastalıkları, ekin kurdu (</w:t>
      </w:r>
      <w:proofErr w:type="spellStart"/>
      <w:r w:rsidRPr="00D92FB5">
        <w:rPr>
          <w:rFonts w:ascii="Times New Roman" w:eastAsia="Times New Roman" w:hAnsi="Times New Roman" w:cs="Times New Roman"/>
          <w:i/>
          <w:iCs/>
          <w:color w:val="535353"/>
          <w:sz w:val="24"/>
          <w:szCs w:val="24"/>
          <w:lang w:eastAsia="tr-TR"/>
        </w:rPr>
        <w:t>zabrus</w:t>
      </w:r>
      <w:proofErr w:type="spellEnd"/>
      <w:r w:rsidRPr="00D92FB5">
        <w:rPr>
          <w:rFonts w:ascii="Times New Roman" w:eastAsia="Times New Roman" w:hAnsi="Times New Roman" w:cs="Times New Roman"/>
          <w:color w:val="535353"/>
          <w:sz w:val="24"/>
          <w:szCs w:val="24"/>
          <w:lang w:eastAsia="tr-TR"/>
        </w:rPr>
        <w:t xml:space="preserve">), buğday sineği gibi zararlılar ile mücadele ve toprakta verimin korunması için mutlaka her yıl veya en az iki yılda bir ayçiçeği, Macar fiği, </w:t>
      </w:r>
      <w:proofErr w:type="spellStart"/>
      <w:r w:rsidRPr="00D92FB5">
        <w:rPr>
          <w:rFonts w:ascii="Times New Roman" w:eastAsia="Times New Roman" w:hAnsi="Times New Roman" w:cs="Times New Roman"/>
          <w:color w:val="535353"/>
          <w:sz w:val="24"/>
          <w:szCs w:val="24"/>
          <w:lang w:eastAsia="tr-TR"/>
        </w:rPr>
        <w:t>kanola</w:t>
      </w:r>
      <w:proofErr w:type="spellEnd"/>
      <w:r w:rsidRPr="00D92FB5">
        <w:rPr>
          <w:rFonts w:ascii="Times New Roman" w:eastAsia="Times New Roman" w:hAnsi="Times New Roman" w:cs="Times New Roman"/>
          <w:color w:val="535353"/>
          <w:sz w:val="24"/>
          <w:szCs w:val="24"/>
          <w:lang w:eastAsia="tr-TR"/>
        </w:rPr>
        <w:t>, kavun, karpuz, soğan, fasulye, mısır gibi ürünlerle yapılmalıdır.</w:t>
      </w:r>
    </w:p>
    <w:p w:rsidR="00D92FB5" w:rsidRPr="00D92FB5" w:rsidRDefault="00D92FB5" w:rsidP="00D92FB5">
      <w:pPr>
        <w:shd w:val="clear" w:color="auto" w:fill="FFFFFF"/>
        <w:spacing w:after="100" w:afterAutospacing="1" w:line="240" w:lineRule="auto"/>
        <w:jc w:val="both"/>
        <w:rPr>
          <w:rFonts w:ascii="Arial" w:eastAsia="Times New Roman" w:hAnsi="Arial" w:cs="Arial"/>
          <w:color w:val="535353"/>
          <w:sz w:val="24"/>
          <w:szCs w:val="24"/>
          <w:lang w:eastAsia="tr-TR"/>
        </w:rPr>
      </w:pPr>
      <w:r w:rsidRPr="00D92FB5">
        <w:rPr>
          <w:rFonts w:ascii="Times New Roman" w:eastAsia="Times New Roman" w:hAnsi="Times New Roman" w:cs="Times New Roman"/>
          <w:b/>
          <w:bCs/>
          <w:color w:val="535353"/>
          <w:sz w:val="24"/>
          <w:szCs w:val="24"/>
          <w:lang w:eastAsia="tr-TR"/>
        </w:rPr>
        <w:lastRenderedPageBreak/>
        <w:t>9. Yabancı ot mücadelesi,</w:t>
      </w:r>
      <w:r w:rsidRPr="00D92FB5">
        <w:rPr>
          <w:rFonts w:ascii="Times New Roman" w:eastAsia="Times New Roman" w:hAnsi="Times New Roman" w:cs="Times New Roman"/>
          <w:color w:val="535353"/>
          <w:sz w:val="24"/>
          <w:szCs w:val="24"/>
          <w:lang w:eastAsia="tr-TR"/>
        </w:rPr>
        <w:t xml:space="preserve"> otların 2-4 yaprak olduğu erken devrede yapılması tane verimini % 20-30 arasında artırmaktadır. Çiftçilerimiz tarlalarında görülen yabancı otların dar veya geniş yapraklı olmasına bağlı olarak doğru yabancı ot ilacını, zamanında, tavsiye edilen dozda, uygun su miktarı ile kullanmalıdırlar. </w:t>
      </w:r>
      <w:proofErr w:type="spellStart"/>
      <w:r w:rsidRPr="00D92FB5">
        <w:rPr>
          <w:rFonts w:ascii="Times New Roman" w:eastAsia="Times New Roman" w:hAnsi="Times New Roman" w:cs="Times New Roman"/>
          <w:color w:val="535353"/>
          <w:sz w:val="24"/>
          <w:szCs w:val="24"/>
          <w:lang w:eastAsia="tr-TR"/>
        </w:rPr>
        <w:t>Chlorosülfuron</w:t>
      </w:r>
      <w:proofErr w:type="spellEnd"/>
      <w:r w:rsidRPr="00D92FB5">
        <w:rPr>
          <w:rFonts w:ascii="Times New Roman" w:eastAsia="Times New Roman" w:hAnsi="Times New Roman" w:cs="Times New Roman"/>
          <w:color w:val="535353"/>
          <w:sz w:val="24"/>
          <w:szCs w:val="24"/>
          <w:lang w:eastAsia="tr-TR"/>
        </w:rPr>
        <w:t xml:space="preserve"> grubu gibi dekara 1-3 gram arası çok düşük dozda kullanılan ve toprakta uzun süre kalıcılığı olan ilaçların bir sonraki ürüne olumsuz etkilerini önlemek için organik maddece fakir, kumsal topraklarda kullanımda çok dikkatli olunmalıdır.</w:t>
      </w:r>
    </w:p>
    <w:p w:rsidR="00D92FB5" w:rsidRPr="00D92FB5" w:rsidRDefault="00D92FB5" w:rsidP="00D92FB5">
      <w:pPr>
        <w:shd w:val="clear" w:color="auto" w:fill="FFFFFF"/>
        <w:spacing w:after="100" w:afterAutospacing="1" w:line="240" w:lineRule="auto"/>
        <w:jc w:val="both"/>
        <w:rPr>
          <w:rFonts w:ascii="Arial" w:eastAsia="Times New Roman" w:hAnsi="Arial" w:cs="Arial"/>
          <w:color w:val="535353"/>
          <w:sz w:val="24"/>
          <w:szCs w:val="24"/>
          <w:lang w:eastAsia="tr-TR"/>
        </w:rPr>
      </w:pPr>
      <w:r w:rsidRPr="00D92FB5">
        <w:rPr>
          <w:rFonts w:ascii="Times New Roman" w:eastAsia="Times New Roman" w:hAnsi="Times New Roman" w:cs="Times New Roman"/>
          <w:b/>
          <w:bCs/>
          <w:color w:val="535353"/>
          <w:sz w:val="24"/>
          <w:szCs w:val="24"/>
          <w:lang w:eastAsia="tr-TR"/>
        </w:rPr>
        <w:t>10. Kök, külleme, pas gibi yaprak hastalıkları</w:t>
      </w:r>
      <w:r w:rsidRPr="00D92FB5">
        <w:rPr>
          <w:rFonts w:ascii="Times New Roman" w:eastAsia="Times New Roman" w:hAnsi="Times New Roman" w:cs="Times New Roman"/>
          <w:color w:val="535353"/>
          <w:sz w:val="24"/>
          <w:szCs w:val="24"/>
          <w:lang w:eastAsia="tr-TR"/>
        </w:rPr>
        <w:t> ile ekin kurdu ve buğday sineği gibi zararlılara karşı mücadele uzman tavsiyeleri doğrultusunda zamanında yapılmalıdır.</w:t>
      </w:r>
    </w:p>
    <w:p w:rsidR="00D92FB5" w:rsidRPr="00D92FB5" w:rsidRDefault="00D92FB5" w:rsidP="00D92FB5">
      <w:pPr>
        <w:shd w:val="clear" w:color="auto" w:fill="FFFFFF"/>
        <w:spacing w:after="100" w:afterAutospacing="1" w:line="240" w:lineRule="auto"/>
        <w:jc w:val="both"/>
        <w:rPr>
          <w:rFonts w:ascii="Arial" w:eastAsia="Times New Roman" w:hAnsi="Arial" w:cs="Arial"/>
          <w:color w:val="535353"/>
          <w:sz w:val="24"/>
          <w:szCs w:val="24"/>
          <w:lang w:eastAsia="tr-TR"/>
        </w:rPr>
      </w:pPr>
      <w:r w:rsidRPr="00D92FB5">
        <w:rPr>
          <w:rFonts w:ascii="Times New Roman" w:eastAsia="Times New Roman" w:hAnsi="Times New Roman" w:cs="Times New Roman"/>
          <w:b/>
          <w:bCs/>
          <w:color w:val="535353"/>
          <w:sz w:val="24"/>
          <w:szCs w:val="24"/>
          <w:lang w:eastAsia="tr-TR"/>
        </w:rPr>
        <w:t>11. Yaprak gübre uygulaması, </w:t>
      </w:r>
      <w:r w:rsidRPr="00D92FB5">
        <w:rPr>
          <w:rFonts w:ascii="Times New Roman" w:eastAsia="Times New Roman" w:hAnsi="Times New Roman" w:cs="Times New Roman"/>
          <w:color w:val="535353"/>
          <w:sz w:val="24"/>
          <w:szCs w:val="24"/>
          <w:lang w:eastAsia="tr-TR"/>
        </w:rPr>
        <w:t xml:space="preserve">uzmanlara danışarak besin maddesi noksanlığından emin olunan buğday tarlalarına, ruhsatlı, TSE belgeli ve ihtiyaç duyulan besin maddesini karşılayacak </w:t>
      </w:r>
      <w:proofErr w:type="spellStart"/>
      <w:r w:rsidRPr="00D92FB5">
        <w:rPr>
          <w:rFonts w:ascii="Times New Roman" w:eastAsia="Times New Roman" w:hAnsi="Times New Roman" w:cs="Times New Roman"/>
          <w:color w:val="535353"/>
          <w:sz w:val="24"/>
          <w:szCs w:val="24"/>
          <w:lang w:eastAsia="tr-TR"/>
        </w:rPr>
        <w:t>formülasyonda</w:t>
      </w:r>
      <w:proofErr w:type="spellEnd"/>
      <w:r w:rsidRPr="00D92FB5">
        <w:rPr>
          <w:rFonts w:ascii="Times New Roman" w:eastAsia="Times New Roman" w:hAnsi="Times New Roman" w:cs="Times New Roman"/>
          <w:color w:val="535353"/>
          <w:sz w:val="24"/>
          <w:szCs w:val="24"/>
          <w:lang w:eastAsia="tr-TR"/>
        </w:rPr>
        <w:t xml:space="preserve"> olanları tercih edilmeli, sormadan kesinlikle diğer ilaçlarla karıştırılmamalıdır. Yaprak gübresi, kullanma talimatına göre doğru oranda su ile karıştırılarak uygun bir pülverizatörle, </w:t>
      </w:r>
      <w:proofErr w:type="spellStart"/>
      <w:r w:rsidRPr="00D92FB5">
        <w:rPr>
          <w:rFonts w:ascii="Times New Roman" w:eastAsia="Times New Roman" w:hAnsi="Times New Roman" w:cs="Times New Roman"/>
          <w:color w:val="535353"/>
          <w:sz w:val="24"/>
          <w:szCs w:val="24"/>
          <w:lang w:eastAsia="tr-TR"/>
        </w:rPr>
        <w:t>rüzgârsız</w:t>
      </w:r>
      <w:proofErr w:type="spellEnd"/>
      <w:r w:rsidRPr="00D92FB5">
        <w:rPr>
          <w:rFonts w:ascii="Times New Roman" w:eastAsia="Times New Roman" w:hAnsi="Times New Roman" w:cs="Times New Roman"/>
          <w:color w:val="535353"/>
          <w:sz w:val="24"/>
          <w:szCs w:val="24"/>
          <w:lang w:eastAsia="tr-TR"/>
        </w:rPr>
        <w:t xml:space="preserve"> günlerde sabah ve akşam saatlerinde uygulanmalıdır.</w:t>
      </w:r>
    </w:p>
    <w:p w:rsidR="00D92FB5" w:rsidRPr="00D92FB5" w:rsidRDefault="00D92FB5" w:rsidP="00D92FB5">
      <w:pPr>
        <w:shd w:val="clear" w:color="auto" w:fill="FFFFFF"/>
        <w:spacing w:after="100" w:afterAutospacing="1" w:line="240" w:lineRule="auto"/>
        <w:jc w:val="both"/>
        <w:rPr>
          <w:rFonts w:ascii="Arial" w:eastAsia="Times New Roman" w:hAnsi="Arial" w:cs="Arial"/>
          <w:color w:val="535353"/>
          <w:sz w:val="24"/>
          <w:szCs w:val="24"/>
          <w:lang w:eastAsia="tr-TR"/>
        </w:rPr>
      </w:pPr>
      <w:r w:rsidRPr="00D92FB5">
        <w:rPr>
          <w:rFonts w:ascii="Times New Roman" w:eastAsia="Times New Roman" w:hAnsi="Times New Roman" w:cs="Times New Roman"/>
          <w:b/>
          <w:bCs/>
          <w:color w:val="535353"/>
          <w:sz w:val="24"/>
          <w:szCs w:val="24"/>
          <w:lang w:eastAsia="tr-TR"/>
        </w:rPr>
        <w:t>12. Sulama, </w:t>
      </w:r>
      <w:r w:rsidRPr="00D92FB5">
        <w:rPr>
          <w:rFonts w:ascii="Times New Roman" w:eastAsia="Times New Roman" w:hAnsi="Times New Roman" w:cs="Times New Roman"/>
          <w:color w:val="535353"/>
          <w:sz w:val="24"/>
          <w:szCs w:val="24"/>
          <w:lang w:eastAsia="tr-TR"/>
        </w:rPr>
        <w:t xml:space="preserve">mayıs ayının kurak geçtiği yıllarda, </w:t>
      </w:r>
      <w:proofErr w:type="gramStart"/>
      <w:r w:rsidRPr="00D92FB5">
        <w:rPr>
          <w:rFonts w:ascii="Times New Roman" w:eastAsia="Times New Roman" w:hAnsi="Times New Roman" w:cs="Times New Roman"/>
          <w:color w:val="535353"/>
          <w:sz w:val="24"/>
          <w:szCs w:val="24"/>
          <w:lang w:eastAsia="tr-TR"/>
        </w:rPr>
        <w:t>imkanı</w:t>
      </w:r>
      <w:proofErr w:type="gramEnd"/>
      <w:r w:rsidRPr="00D92FB5">
        <w:rPr>
          <w:rFonts w:ascii="Times New Roman" w:eastAsia="Times New Roman" w:hAnsi="Times New Roman" w:cs="Times New Roman"/>
          <w:color w:val="535353"/>
          <w:sz w:val="24"/>
          <w:szCs w:val="24"/>
          <w:lang w:eastAsia="tr-TR"/>
        </w:rPr>
        <w:t xml:space="preserve"> olan yerlerde, çiçeklenme veya süt olum döneminde uygun bir yöntemle yapılmalıdır. Sulama yapılması, kuru koşullara göre buğday tarımında %100 bir verim artışı sağlamaktadır. Bitkiler </w:t>
      </w:r>
      <w:proofErr w:type="spellStart"/>
      <w:proofErr w:type="gramStart"/>
      <w:r w:rsidRPr="00D92FB5">
        <w:rPr>
          <w:rFonts w:ascii="Times New Roman" w:eastAsia="Times New Roman" w:hAnsi="Times New Roman" w:cs="Times New Roman"/>
          <w:color w:val="535353"/>
          <w:sz w:val="24"/>
          <w:szCs w:val="24"/>
          <w:lang w:eastAsia="tr-TR"/>
        </w:rPr>
        <w:t>suya,en</w:t>
      </w:r>
      <w:proofErr w:type="spellEnd"/>
      <w:proofErr w:type="gramEnd"/>
      <w:r w:rsidRPr="00D92FB5">
        <w:rPr>
          <w:rFonts w:ascii="Times New Roman" w:eastAsia="Times New Roman" w:hAnsi="Times New Roman" w:cs="Times New Roman"/>
          <w:color w:val="535353"/>
          <w:sz w:val="24"/>
          <w:szCs w:val="24"/>
          <w:lang w:eastAsia="tr-TR"/>
        </w:rPr>
        <w:t xml:space="preserve"> fazla % 70 oranında sapa kalkma dönemi ve süt olum döneminde ihtiyaç duymaktadırlar.</w:t>
      </w:r>
    </w:p>
    <w:p w:rsidR="00D92FB5" w:rsidRPr="00D92FB5" w:rsidRDefault="00D92FB5" w:rsidP="00D92FB5">
      <w:pPr>
        <w:shd w:val="clear" w:color="auto" w:fill="FFFFFF"/>
        <w:spacing w:after="100" w:afterAutospacing="1" w:line="240" w:lineRule="auto"/>
        <w:jc w:val="both"/>
        <w:rPr>
          <w:rFonts w:ascii="Arial" w:eastAsia="Times New Roman" w:hAnsi="Arial" w:cs="Arial"/>
          <w:color w:val="535353"/>
          <w:sz w:val="24"/>
          <w:szCs w:val="24"/>
          <w:lang w:eastAsia="tr-TR"/>
        </w:rPr>
      </w:pPr>
      <w:r w:rsidRPr="00D92FB5">
        <w:rPr>
          <w:rFonts w:ascii="Times New Roman" w:eastAsia="Times New Roman" w:hAnsi="Times New Roman" w:cs="Times New Roman"/>
          <w:b/>
          <w:bCs/>
          <w:color w:val="535353"/>
          <w:sz w:val="24"/>
          <w:szCs w:val="24"/>
          <w:lang w:eastAsia="tr-TR"/>
        </w:rPr>
        <w:t>13. Buğday hasadı, </w:t>
      </w:r>
      <w:r w:rsidRPr="00D92FB5">
        <w:rPr>
          <w:rFonts w:ascii="Times New Roman" w:eastAsia="Times New Roman" w:hAnsi="Times New Roman" w:cs="Times New Roman"/>
          <w:color w:val="535353"/>
          <w:sz w:val="24"/>
          <w:szCs w:val="24"/>
          <w:lang w:eastAsia="tr-TR"/>
        </w:rPr>
        <w:t>tane kayıplarını önlemek ve ürün kalitesini korumak için tane rutubetinin %14’ün altına düştüğünde en kısa zamanda, tane kayıplarını gösteren modern biçerdöverlerin kullanımıyla yapılmalıdır.</w:t>
      </w:r>
    </w:p>
    <w:p w:rsidR="00D92FB5" w:rsidRPr="00D92FB5" w:rsidRDefault="00D92FB5" w:rsidP="00D92FB5">
      <w:pPr>
        <w:shd w:val="clear" w:color="auto" w:fill="FFFFFF"/>
        <w:spacing w:after="100" w:afterAutospacing="1" w:line="240" w:lineRule="auto"/>
        <w:jc w:val="both"/>
        <w:rPr>
          <w:rFonts w:ascii="Arial" w:eastAsia="Times New Roman" w:hAnsi="Arial" w:cs="Arial"/>
          <w:color w:val="535353"/>
          <w:sz w:val="24"/>
          <w:szCs w:val="24"/>
          <w:lang w:eastAsia="tr-TR"/>
        </w:rPr>
      </w:pPr>
      <w:r w:rsidRPr="00D92FB5">
        <w:rPr>
          <w:rFonts w:ascii="Times New Roman" w:eastAsia="Times New Roman" w:hAnsi="Times New Roman" w:cs="Times New Roman"/>
          <w:b/>
          <w:bCs/>
          <w:color w:val="535353"/>
          <w:sz w:val="24"/>
          <w:szCs w:val="24"/>
          <w:lang w:eastAsia="tr-TR"/>
        </w:rPr>
        <w:t>14. Sonuç olarak buğday tarımında yüksek ve kaliteli ürün,</w:t>
      </w:r>
      <w:r w:rsidRPr="00D92FB5">
        <w:rPr>
          <w:rFonts w:ascii="Times New Roman" w:eastAsia="Times New Roman" w:hAnsi="Times New Roman" w:cs="Times New Roman"/>
          <w:color w:val="535353"/>
          <w:sz w:val="24"/>
          <w:szCs w:val="24"/>
          <w:lang w:eastAsia="tr-TR"/>
        </w:rPr>
        <w:t> iyi toprak hazırlığı, zamanında ekim, bilinçli gübreleme, yabancı otlar, zararlılar ve hastalıklar ile mücadele yaparak alınabilir. Buğday tarımı konusunda daha geniş teknik bilgi en yakın Tarımsal Araştırma Enstitüsü ile Tarım İl ve İlçe Müdürlüklerinden alınabilir. ÜRÜNÜNÜZ BOL VE KAZANCINIZ BEREKETLİ OLSUN!</w:t>
      </w:r>
    </w:p>
    <w:p w:rsidR="00605948" w:rsidRDefault="00605948"/>
    <w:sectPr w:rsidR="006059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9D6"/>
    <w:rsid w:val="0001105E"/>
    <w:rsid w:val="00605948"/>
    <w:rsid w:val="006F69D6"/>
    <w:rsid w:val="00D92F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9C0BC-7DCF-47A2-BAB8-D8425223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92F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FB5"/>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D92F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92FB5"/>
    <w:rPr>
      <w:b/>
      <w:bCs/>
    </w:rPr>
  </w:style>
  <w:style w:type="character" w:styleId="Vurgu">
    <w:name w:val="Emphasis"/>
    <w:basedOn w:val="VarsaylanParagrafYazTipi"/>
    <w:uiPriority w:val="20"/>
    <w:qFormat/>
    <w:rsid w:val="00D92F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85095">
      <w:bodyDiv w:val="1"/>
      <w:marLeft w:val="0"/>
      <w:marRight w:val="0"/>
      <w:marTop w:val="0"/>
      <w:marBottom w:val="0"/>
      <w:divBdr>
        <w:top w:val="none" w:sz="0" w:space="0" w:color="auto"/>
        <w:left w:val="none" w:sz="0" w:space="0" w:color="auto"/>
        <w:bottom w:val="none" w:sz="0" w:space="0" w:color="auto"/>
        <w:right w:val="none" w:sz="0" w:space="0" w:color="auto"/>
      </w:divBdr>
      <w:divsChild>
        <w:div w:id="405345490">
          <w:marLeft w:val="0"/>
          <w:marRight w:val="0"/>
          <w:marTop w:val="0"/>
          <w:marBottom w:val="750"/>
          <w:divBdr>
            <w:top w:val="none" w:sz="0" w:space="0" w:color="auto"/>
            <w:left w:val="none" w:sz="0" w:space="0" w:color="auto"/>
            <w:bottom w:val="none" w:sz="0" w:space="0" w:color="auto"/>
            <w:right w:val="none" w:sz="0" w:space="0" w:color="auto"/>
          </w:divBdr>
          <w:divsChild>
            <w:div w:id="6014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2025-01-22T06:16:00Z</dcterms:created>
  <dcterms:modified xsi:type="dcterms:W3CDTF">2025-01-22T06:25:00Z</dcterms:modified>
</cp:coreProperties>
</file>